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AF269D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32"/>
        </w:rPr>
      </w:pPr>
      <w:r w:rsidRPr="00AF269D">
        <w:rPr>
          <w:rFonts w:ascii="Times New Roman" w:hAnsi="Times New Roman" w:cs="Times New Roman"/>
          <w:b/>
          <w:i/>
          <w:color w:val="FA1A3A"/>
          <w:sz w:val="32"/>
        </w:rPr>
        <w:t>Если ребёнок плохо ест</w:t>
      </w:r>
    </w:p>
    <w:p w:rsidR="001E6929" w:rsidRPr="00AF269D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32"/>
        </w:rPr>
      </w:pPr>
    </w:p>
    <w:p w:rsidR="001E6929" w:rsidRPr="00AF269D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самоутверждаться</w:t>
      </w:r>
      <w:proofErr w:type="spell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самым неподходящим способом.</w:t>
      </w:r>
    </w:p>
    <w:p w:rsidR="001E6929" w:rsidRPr="00AF269D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</w:rPr>
      </w:pPr>
    </w:p>
    <w:p w:rsidR="001E6929" w:rsidRPr="00AF269D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4"/>
        </w:rPr>
      </w:pPr>
      <w:r w:rsidRPr="00AF269D">
        <w:rPr>
          <w:rFonts w:ascii="Times New Roman" w:hAnsi="Times New Roman" w:cs="Times New Roman"/>
          <w:b/>
          <w:i/>
          <w:color w:val="FA1A3A"/>
          <w:sz w:val="24"/>
        </w:rPr>
        <w:t>Как предотвратить проблему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Вы - пример поведения за столом, поэтому должны есть вместе с ребёнком, и тоже, что и он.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Ребёнку следует предложить поесть, но ни в коем случае не заставлять его насильно.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начнёт</w:t>
      </w:r>
      <w:proofErr w:type="gram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За едой вовлекайте ребёнка в спокойный разговор.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proofErr w:type="gramStart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Почаще</w:t>
      </w:r>
      <w:proofErr w:type="gramEnd"/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 xml:space="preserve"> готовьте что-нибудь вместе.</w:t>
      </w:r>
    </w:p>
    <w:p w:rsidR="001E6929" w:rsidRPr="00AF269D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  <w:sz w:val="24"/>
        </w:rPr>
      </w:pPr>
      <w:r w:rsidRPr="00AF269D">
        <w:rPr>
          <w:rFonts w:ascii="Times New Roman" w:hAnsi="Times New Roman" w:cs="Times New Roman"/>
          <w:color w:val="262626" w:themeColor="text1" w:themeTint="D9"/>
          <w:sz w:val="24"/>
        </w:rPr>
        <w:t>Не делайте ребёнку замечаний во время еды.</w:t>
      </w:r>
    </w:p>
    <w:p w:rsidR="00CF00D1" w:rsidRPr="00AF269D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6C027C" w:rsidRPr="00AF269D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</w:p>
    <w:p w:rsidR="00CF00D1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  <w:r w:rsidRPr="00AF269D">
        <w:rPr>
          <w:rFonts w:ascii="Times New Roman" w:hAnsi="Times New Roman" w:cs="Times New Roman"/>
          <w:b/>
          <w:i/>
          <w:color w:val="E36C0A" w:themeColor="accent6" w:themeShade="BF"/>
          <w:sz w:val="28"/>
        </w:rPr>
        <w:lastRenderedPageBreak/>
        <w:t>Как справиться с проблемой,</w:t>
      </w:r>
    </w:p>
    <w:p w:rsidR="001E6929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8"/>
        </w:rPr>
      </w:pPr>
      <w:r w:rsidRPr="00AF269D">
        <w:rPr>
          <w:rFonts w:ascii="Times New Roman" w:hAnsi="Times New Roman" w:cs="Times New Roman"/>
          <w:b/>
          <w:i/>
          <w:color w:val="E36C0A" w:themeColor="accent6" w:themeShade="BF"/>
          <w:sz w:val="28"/>
        </w:rPr>
        <w:t xml:space="preserve"> если она уже есть?</w:t>
      </w:r>
    </w:p>
    <w:p w:rsidR="001E6929" w:rsidRPr="00AF269D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  <w:sz w:val="24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слишком быстро заглатывает пищу: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высоким</w:t>
      </w:r>
      <w:proofErr w:type="gramEnd"/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, красивым и сильным.</w:t>
      </w: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ест слишком вяло: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  <w:r w:rsidRPr="00AF269D"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  <w:t>Если ребёнок слишком разборчив в еде:</w:t>
      </w:r>
    </w:p>
    <w:p w:rsidR="00CF00D1" w:rsidRPr="00AF269D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sz w:val="24"/>
          <w:u w:val="single"/>
        </w:rPr>
      </w:pPr>
    </w:p>
    <w:p w:rsidR="001E6929" w:rsidRPr="00AF269D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hAnsi="Times New Roman" w:cs="Times New Roman"/>
          <w:color w:val="404040" w:themeColor="text1" w:themeTint="BF"/>
          <w:sz w:val="24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AF269D" w:rsidRDefault="00AF269D" w:rsidP="006C027C">
      <w:pPr>
        <w:spacing w:after="0"/>
        <w:jc w:val="center"/>
        <w:rPr>
          <w:rFonts w:ascii="Times New Roman" w:eastAsia="Times New Roman" w:hAnsi="Times New Roman" w:cs="Times New Roman"/>
          <w:color w:val="FA1A3A"/>
          <w:sz w:val="28"/>
          <w:szCs w:val="27"/>
        </w:rPr>
      </w:pPr>
    </w:p>
    <w:p w:rsidR="001E6929" w:rsidRPr="00AF269D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32"/>
        </w:rPr>
      </w:pPr>
      <w:r w:rsidRPr="00AF269D">
        <w:rPr>
          <w:rFonts w:ascii="Times New Roman" w:eastAsia="Times New Roman" w:hAnsi="Times New Roman" w:cs="Times New Roman"/>
          <w:color w:val="FA1A3A"/>
          <w:sz w:val="28"/>
          <w:szCs w:val="27"/>
        </w:rPr>
        <w:lastRenderedPageBreak/>
        <w:t> </w:t>
      </w:r>
      <w:r w:rsidR="000F0F76" w:rsidRPr="00AF269D">
        <w:rPr>
          <w:rFonts w:ascii="Times New Roman" w:hAnsi="Times New Roman" w:cs="Times New Roman"/>
          <w:b/>
          <w:i/>
          <w:color w:val="FA1A3A"/>
          <w:sz w:val="32"/>
        </w:rPr>
        <w:t>Сервировка стола</w:t>
      </w:r>
    </w:p>
    <w:p w:rsidR="00CF00D1" w:rsidRPr="00AF269D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8"/>
          <w:szCs w:val="27"/>
        </w:rPr>
      </w:pPr>
    </w:p>
    <w:p w:rsidR="000F0F76" w:rsidRPr="00AF269D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  <w:r w:rsidRPr="00AF269D"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32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Pr="00AF269D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0F0F76" w:rsidRPr="00AF269D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AF269D" w:rsidRPr="00AF269D" w:rsidRDefault="00AF269D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</w:p>
    <w:p w:rsidR="001E6929" w:rsidRPr="00AF269D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2"/>
        </w:rPr>
      </w:pPr>
      <w:r w:rsidRPr="00AF269D">
        <w:rPr>
          <w:rFonts w:ascii="Times New Roman" w:eastAsia="Times New Roman" w:hAnsi="Times New Roman" w:cs="Times New Roman"/>
          <w:b/>
          <w:bCs/>
          <w:color w:val="7030A0"/>
          <w:sz w:val="32"/>
        </w:rPr>
        <w:t>Правила поведения за столом.</w:t>
      </w:r>
    </w:p>
    <w:p w:rsidR="00CF00D1" w:rsidRPr="00AF269D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</w:rPr>
      </w:pP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AF269D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b/>
          <w:color w:val="404040"/>
          <w:sz w:val="24"/>
          <w:szCs w:val="28"/>
        </w:rPr>
        <w:t>Родители, помните!</w:t>
      </w:r>
      <w:r w:rsidRPr="00AF269D">
        <w:rPr>
          <w:rFonts w:ascii="Times New Roman" w:hAnsi="Times New Roman" w:cs="Times New Roman"/>
          <w:color w:val="404040"/>
          <w:sz w:val="24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</w:t>
      </w:r>
      <w:r w:rsidRPr="00AF269D">
        <w:rPr>
          <w:rFonts w:ascii="Times New Roman" w:hAnsi="Times New Roman" w:cs="Times New Roman"/>
          <w:color w:val="404040"/>
          <w:sz w:val="24"/>
          <w:szCs w:val="28"/>
        </w:rPr>
        <w:lastRenderedPageBreak/>
        <w:t>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AF269D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 w:val="24"/>
          <w:szCs w:val="28"/>
        </w:rPr>
      </w:pPr>
    </w:p>
    <w:p w:rsidR="00CF00D1" w:rsidRPr="00AF269D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 w:val="24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>ЕСЛИ это нельзя – это нельзя ВСЕГДА!</w:t>
      </w:r>
    </w:p>
    <w:p w:rsidR="00CF00D1" w:rsidRPr="00AF269D" w:rsidRDefault="00CF00D1" w:rsidP="000F0F76">
      <w:pPr>
        <w:spacing w:after="0"/>
        <w:jc w:val="center"/>
        <w:rPr>
          <w:b/>
          <w:color w:val="404040"/>
          <w:sz w:val="32"/>
          <w:szCs w:val="28"/>
        </w:rPr>
      </w:pPr>
      <w:r w:rsidRPr="00AF269D">
        <w:rPr>
          <w:rFonts w:ascii="Times New Roman" w:hAnsi="Times New Roman" w:cs="Times New Roman"/>
          <w:color w:val="404040"/>
          <w:sz w:val="24"/>
          <w:szCs w:val="28"/>
        </w:rPr>
        <w:t>ЕСЛИ это можно – это можно ВСЕГДА!</w:t>
      </w:r>
    </w:p>
    <w:p w:rsidR="00CF00D1" w:rsidRPr="00AF269D" w:rsidRDefault="00CF00D1" w:rsidP="000F0F76">
      <w:pPr>
        <w:spacing w:after="0"/>
        <w:rPr>
          <w:b/>
          <w:color w:val="404040"/>
          <w:sz w:val="32"/>
          <w:szCs w:val="28"/>
        </w:rPr>
      </w:pPr>
    </w:p>
    <w:p w:rsidR="001E6929" w:rsidRPr="00AF269D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32"/>
          <w:szCs w:val="28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Правильно держат ложку</w:t>
      </w:r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и вилку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</w:p>
    <w:p w:rsidR="00CF00D1" w:rsidRPr="00AF269D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noProof/>
          <w:color w:val="404040" w:themeColor="text1" w:themeTint="BF"/>
          <w:sz w:val="24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69D">
        <w:rPr>
          <w:b/>
          <w:noProof/>
          <w:color w:val="404040"/>
          <w:sz w:val="32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Pr="00AF269D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Умеют пользоваться ножом.</w:t>
      </w:r>
    </w:p>
    <w:p w:rsidR="00CF00D1" w:rsidRPr="00AF269D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стучат столовыми приборами о тарелку, </w:t>
      </w:r>
    </w:p>
    <w:p w:rsidR="001E6929" w:rsidRPr="00AF269D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чашку.</w:t>
      </w:r>
    </w:p>
    <w:p w:rsidR="001E6929" w:rsidRPr="00AF269D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едят с целого куска.</w:t>
      </w:r>
    </w:p>
    <w:p w:rsidR="001E6929" w:rsidRPr="00AF269D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выбирают кусок на тарелке.</w:t>
      </w:r>
    </w:p>
    <w:p w:rsidR="00CF00D1" w:rsidRPr="00AF269D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Яичницу, рыбу, котлету, запеканку, рулеты </w:t>
      </w:r>
    </w:p>
    <w:p w:rsidR="001E6929" w:rsidRPr="00AF269D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едят с </w:t>
      </w:r>
      <w:proofErr w:type="spell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помощьювилки</w:t>
      </w:r>
      <w:proofErr w:type="spellEnd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(см</w:t>
      </w:r>
      <w:proofErr w:type="gramStart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.р</w:t>
      </w:r>
      <w:proofErr w:type="gramEnd"/>
      <w:r w:rsidR="00CF00D1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ис.)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, без ножа.</w:t>
      </w:r>
    </w:p>
    <w:p w:rsidR="00CF00D1" w:rsidRPr="00AF269D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noProof/>
          <w:color w:val="404040" w:themeColor="text1" w:themeTint="BF"/>
          <w:sz w:val="24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вылизывают тарелку, не выливают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в</w:t>
      </w:r>
      <w:proofErr w:type="gram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1E6929" w:rsidRPr="00AF269D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ложку, не пьют из тарелки.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Суп сначала пробуют, а потом едят, набирая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1/3 ложки, направляя в рот боковой частью.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При </w:t>
      </w:r>
      <w:proofErr w:type="spell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доедании</w:t>
      </w:r>
      <w:proofErr w:type="spell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супа тарелку наклоняют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от</w:t>
      </w:r>
      <w:proofErr w:type="gram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себя.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Не запрокидывают голову во время питья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компота.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наклоняются низко над тарелкой.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Пережевывают пищу с закрытым ртом.</w:t>
      </w:r>
    </w:p>
    <w:p w:rsidR="001E6929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Не чавкают.</w:t>
      </w:r>
    </w:p>
    <w:p w:rsidR="00CF00D1" w:rsidRPr="00AF269D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Умеют пользоваться салфеткой, не вытирают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рот, а прикладывают ко рту.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Использованную салфетку кладут справа </w:t>
      </w:r>
      <w:proofErr w:type="gramStart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под</w:t>
      </w:r>
      <w:proofErr w:type="gramEnd"/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бортик тарелки.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lastRenderedPageBreak/>
        <w:t xml:space="preserve">Использованные столовые приборы: ножи, </w:t>
      </w:r>
    </w:p>
    <w:p w:rsidR="00CF00D1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вилки, ложки, кладут на тарелки параллельно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ручками влево, причем вилку </w:t>
      </w:r>
      <w:r w:rsidR="000F0F76"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зубцами вниз</w:t>
      </w: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.</w:t>
      </w:r>
    </w:p>
    <w:p w:rsidR="001E6929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Благодарят после еды и убирают посуду.</w:t>
      </w:r>
    </w:p>
    <w:p w:rsidR="00CF00D1" w:rsidRPr="00AF269D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 xml:space="preserve">При временном прекращении еды кладут </w:t>
      </w:r>
    </w:p>
    <w:p w:rsidR="001E6929" w:rsidRPr="00AF269D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столовые приборы на бортик тарелки.</w:t>
      </w:r>
    </w:p>
    <w:p w:rsidR="003A13D2" w:rsidRPr="00AF269D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</w:rPr>
      </w:pPr>
      <w:r w:rsidRPr="00AF269D">
        <w:rPr>
          <w:rFonts w:ascii="Times New Roman" w:eastAsia="Times New Roman" w:hAnsi="Times New Roman" w:cs="Times New Roman"/>
          <w:color w:val="404040" w:themeColor="text1" w:themeTint="BF"/>
          <w:sz w:val="24"/>
        </w:rPr>
        <w:t>После еды пополощи рот.</w:t>
      </w:r>
    </w:p>
    <w:p w:rsidR="001E6929" w:rsidRPr="00AF269D" w:rsidRDefault="001E6929" w:rsidP="001E6929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E6929">
      <w:pPr>
        <w:rPr>
          <w:rFonts w:ascii="Times New Roman" w:hAnsi="Times New Roman" w:cs="Times New Roman"/>
          <w:color w:val="404040" w:themeColor="text1" w:themeTint="BF"/>
          <w:sz w:val="24"/>
        </w:rPr>
      </w:pPr>
    </w:p>
    <w:p w:rsidR="001E6929" w:rsidRPr="00AF269D" w:rsidRDefault="001E6929" w:rsidP="001E6929">
      <w:pPr>
        <w:rPr>
          <w:noProof/>
          <w:color w:val="404040" w:themeColor="text1" w:themeTint="BF"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noProof/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1E6929" w:rsidRPr="00AF269D" w:rsidRDefault="001E6929" w:rsidP="001E6929">
      <w:pPr>
        <w:rPr>
          <w:sz w:val="28"/>
          <w:szCs w:val="24"/>
        </w:rPr>
      </w:pPr>
    </w:p>
    <w:p w:rsidR="000F0F76" w:rsidRPr="00AF269D" w:rsidRDefault="000F0F76" w:rsidP="001E6929">
      <w:pPr>
        <w:rPr>
          <w:sz w:val="28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A00D66" w:rsidRDefault="00A00D66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казенное </w:t>
      </w:r>
    </w:p>
    <w:p w:rsidR="00A00D66" w:rsidRDefault="00A00D66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общеобразовательное учреждение</w:t>
      </w:r>
    </w:p>
    <w:p w:rsidR="00D44C30" w:rsidRDefault="00133C0E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Стальс</w:t>
      </w:r>
      <w:r w:rsidR="00AF269D">
        <w:rPr>
          <w:sz w:val="24"/>
          <w:szCs w:val="24"/>
        </w:rPr>
        <w:t>кая</w:t>
      </w:r>
      <w:proofErr w:type="spellEnd"/>
      <w:r w:rsidR="00AF269D">
        <w:rPr>
          <w:sz w:val="24"/>
          <w:szCs w:val="24"/>
        </w:rPr>
        <w:t xml:space="preserve"> СОШ </w:t>
      </w:r>
      <w:r>
        <w:rPr>
          <w:sz w:val="24"/>
          <w:szCs w:val="24"/>
        </w:rPr>
        <w:t>№3</w:t>
      </w:r>
      <w:r w:rsidR="00AF269D">
        <w:rPr>
          <w:sz w:val="24"/>
          <w:szCs w:val="24"/>
        </w:rPr>
        <w:t xml:space="preserve">»  </w:t>
      </w:r>
      <w:proofErr w:type="spellStart"/>
      <w:r w:rsidR="00AF269D">
        <w:rPr>
          <w:sz w:val="24"/>
          <w:szCs w:val="24"/>
        </w:rPr>
        <w:t>Кизилюртовский</w:t>
      </w:r>
      <w:proofErr w:type="spellEnd"/>
      <w:r w:rsidR="00AF269D">
        <w:rPr>
          <w:sz w:val="24"/>
          <w:szCs w:val="24"/>
        </w:rPr>
        <w:t xml:space="preserve"> район, РД</w:t>
      </w:r>
    </w:p>
    <w:p w:rsidR="00370D12" w:rsidRDefault="00133C0E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Г.Цадаса</w:t>
      </w:r>
      <w:proofErr w:type="spellEnd"/>
      <w:r>
        <w:rPr>
          <w:sz w:val="24"/>
          <w:szCs w:val="24"/>
        </w:rPr>
        <w:t xml:space="preserve"> 5а</w:t>
      </w:r>
      <w:r w:rsidR="00370D12">
        <w:rPr>
          <w:sz w:val="24"/>
          <w:szCs w:val="24"/>
        </w:rPr>
        <w:t>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1E6929" w:rsidRPr="000F0F76" w:rsidRDefault="00AA3919" w:rsidP="00A00D6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AF269D">
      <w:pgSz w:w="16838" w:h="11906" w:orient="landscape"/>
      <w:pgMar w:top="284" w:right="253" w:bottom="142" w:left="720" w:header="708" w:footer="708" w:gutter="0"/>
      <w:cols w:num="3" w:space="32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33C0E"/>
    <w:rsid w:val="00152CA4"/>
    <w:rsid w:val="001E6929"/>
    <w:rsid w:val="002210A2"/>
    <w:rsid w:val="00370D12"/>
    <w:rsid w:val="00394D1A"/>
    <w:rsid w:val="003A13D2"/>
    <w:rsid w:val="0043182F"/>
    <w:rsid w:val="004602A0"/>
    <w:rsid w:val="004958CD"/>
    <w:rsid w:val="0054014C"/>
    <w:rsid w:val="0056679A"/>
    <w:rsid w:val="005A29B7"/>
    <w:rsid w:val="00690E88"/>
    <w:rsid w:val="006C027C"/>
    <w:rsid w:val="00732125"/>
    <w:rsid w:val="00847A4A"/>
    <w:rsid w:val="008B15CA"/>
    <w:rsid w:val="009B5A44"/>
    <w:rsid w:val="00A00D66"/>
    <w:rsid w:val="00AA3919"/>
    <w:rsid w:val="00AF269D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2901-90D9-431E-8ABF-C4FC60BA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УМИЖАТ</cp:lastModifiedBy>
  <cp:revision>2</cp:revision>
  <cp:lastPrinted>2016-04-14T06:09:00Z</cp:lastPrinted>
  <dcterms:created xsi:type="dcterms:W3CDTF">2024-06-05T07:40:00Z</dcterms:created>
  <dcterms:modified xsi:type="dcterms:W3CDTF">2024-06-05T07:40:00Z</dcterms:modified>
</cp:coreProperties>
</file>